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458" w:rsidRDefault="00DA12E1" w:rsidP="00D03ECC">
      <w:pPr>
        <w:jc w:val="center"/>
      </w:pPr>
      <w:r w:rsidRPr="0006198E">
        <w:rPr>
          <w:b/>
          <w:sz w:val="64"/>
          <w:szCs w:val="64"/>
        </w:rPr>
        <w:t>INFORMATION AND COMMUNICATION TECHNOLOGIES (</w:t>
      </w:r>
      <w:r w:rsidR="00D03ECC">
        <w:rPr>
          <w:b/>
          <w:sz w:val="64"/>
          <w:szCs w:val="64"/>
        </w:rPr>
        <w:t>TIC</w:t>
      </w:r>
      <w:r w:rsidRPr="0006198E">
        <w:rPr>
          <w:b/>
          <w:sz w:val="64"/>
          <w:szCs w:val="64"/>
        </w:rPr>
        <w:t>)</w:t>
      </w:r>
      <w:r>
        <w:rPr>
          <w:b/>
          <w:sz w:val="52"/>
        </w:rPr>
        <w:br/>
      </w:r>
      <w:r>
        <w:rPr>
          <w:sz w:val="28"/>
        </w:rPr>
        <w:br/>
      </w:r>
      <w:r w:rsidRPr="0006198E">
        <w:rPr>
          <w:sz w:val="36"/>
          <w:szCs w:val="36"/>
        </w:rPr>
        <w:t>Modern Tools and Digital Platforms</w:t>
      </w:r>
      <w:r>
        <w:rPr>
          <w:sz w:val="28"/>
        </w:rPr>
        <w:br/>
      </w:r>
      <w:r>
        <w:rPr>
          <w:sz w:val="28"/>
        </w:rPr>
        <w:br/>
      </w:r>
      <w:r w:rsidRPr="0006198E">
        <w:rPr>
          <w:sz w:val="28"/>
          <w:szCs w:val="28"/>
        </w:rPr>
        <w:t xml:space="preserve">Prepared by: </w:t>
      </w:r>
      <w:proofErr w:type="spellStart"/>
      <w:r w:rsidR="00D03ECC">
        <w:rPr>
          <w:sz w:val="28"/>
          <w:szCs w:val="28"/>
        </w:rPr>
        <w:t>Benmakhloufi</w:t>
      </w:r>
      <w:proofErr w:type="spellEnd"/>
      <w:r w:rsidR="00D03ECC">
        <w:rPr>
          <w:sz w:val="28"/>
          <w:szCs w:val="28"/>
        </w:rPr>
        <w:t xml:space="preserve"> Zohair</w:t>
      </w:r>
      <w:bookmarkStart w:id="0" w:name="_GoBack"/>
      <w:bookmarkEnd w:id="0"/>
      <w:r w:rsidRPr="0006198E">
        <w:rPr>
          <w:sz w:val="28"/>
          <w:szCs w:val="28"/>
        </w:rPr>
        <w:br/>
        <w:t>Field: Computer Science</w:t>
      </w:r>
      <w:r w:rsidRPr="0006198E">
        <w:rPr>
          <w:sz w:val="28"/>
          <w:szCs w:val="28"/>
        </w:rPr>
        <w:br/>
        <w:t xml:space="preserve">University: </w:t>
      </w:r>
      <w:r w:rsidR="00D03ECC">
        <w:rPr>
          <w:sz w:val="28"/>
          <w:szCs w:val="28"/>
        </w:rPr>
        <w:t>USTHB</w:t>
      </w:r>
      <w:r w:rsidR="0006198E" w:rsidRPr="0006198E">
        <w:rPr>
          <w:sz w:val="28"/>
          <w:szCs w:val="28"/>
        </w:rPr>
        <w:br/>
        <w:t>Module: ICT</w:t>
      </w:r>
      <w:r w:rsidR="0006198E" w:rsidRPr="0006198E">
        <w:rPr>
          <w:sz w:val="28"/>
          <w:szCs w:val="28"/>
        </w:rPr>
        <w:br/>
        <w:t>Academic Year: 2025–2026</w:t>
      </w:r>
      <w:r w:rsidRPr="0006198E">
        <w:rPr>
          <w:sz w:val="28"/>
          <w:szCs w:val="28"/>
        </w:rPr>
        <w:br/>
      </w:r>
    </w:p>
    <w:p w:rsidR="00E86458" w:rsidRDefault="00DA12E1">
      <w:r>
        <w:br w:type="page"/>
      </w:r>
    </w:p>
    <w:sdt>
      <w:sdtPr>
        <w:rPr>
          <w:rFonts w:ascii="Times New Roman" w:eastAsiaTheme="minorEastAsia" w:hAnsi="Times New Roman" w:cstheme="minorBidi"/>
          <w:b w:val="0"/>
          <w:bCs w:val="0"/>
          <w:color w:val="auto"/>
          <w:sz w:val="24"/>
          <w:szCs w:val="22"/>
          <w:lang w:val="fr-FR"/>
        </w:rPr>
        <w:id w:val="-28952278"/>
        <w:docPartObj>
          <w:docPartGallery w:val="Table of Contents"/>
          <w:docPartUnique/>
        </w:docPartObj>
      </w:sdtPr>
      <w:sdtEndPr/>
      <w:sdtContent>
        <w:p w:rsidR="0006198E" w:rsidRPr="00D832C6" w:rsidRDefault="0006198E">
          <w:pPr>
            <w:pStyle w:val="En-ttedetabledesmatires"/>
            <w:rPr>
              <w:sz w:val="48"/>
              <w:szCs w:val="48"/>
            </w:rPr>
          </w:pPr>
          <w:r w:rsidRPr="00D832C6">
            <w:rPr>
              <w:sz w:val="48"/>
              <w:szCs w:val="48"/>
              <w:lang w:val="fr-FR"/>
            </w:rPr>
            <w:t>Table des matières</w:t>
          </w:r>
        </w:p>
        <w:p w:rsidR="00D832C6" w:rsidRPr="00D832C6" w:rsidRDefault="0006198E">
          <w:pPr>
            <w:pStyle w:val="TM1"/>
            <w:tabs>
              <w:tab w:val="right" w:leader="dot" w:pos="8630"/>
            </w:tabs>
            <w:rPr>
              <w:rFonts w:asciiTheme="minorHAnsi" w:hAnsiTheme="minorHAnsi"/>
              <w:noProof/>
              <w:sz w:val="40"/>
              <w:szCs w:val="40"/>
              <w:lang w:val="en-GB" w:eastAsia="en-GB"/>
            </w:rPr>
          </w:pPr>
          <w:r w:rsidRPr="00D832C6">
            <w:rPr>
              <w:sz w:val="40"/>
              <w:szCs w:val="40"/>
            </w:rPr>
            <w:fldChar w:fldCharType="begin"/>
          </w:r>
          <w:r w:rsidRPr="00D832C6">
            <w:rPr>
              <w:sz w:val="40"/>
              <w:szCs w:val="40"/>
            </w:rPr>
            <w:instrText xml:space="preserve"> TOC \o "1-3" \h \z \u </w:instrText>
          </w:r>
          <w:r w:rsidRPr="00D832C6">
            <w:rPr>
              <w:sz w:val="40"/>
              <w:szCs w:val="40"/>
            </w:rPr>
            <w:fldChar w:fldCharType="separate"/>
          </w:r>
          <w:hyperlink w:anchor="_Toc217378783" w:history="1">
            <w:r w:rsidR="00D832C6" w:rsidRPr="00D832C6">
              <w:rPr>
                <w:rStyle w:val="Lienhypertexte"/>
                <w:noProof/>
                <w:sz w:val="40"/>
                <w:szCs w:val="40"/>
              </w:rPr>
              <w:t>1. Introduction to ICT</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_Toc217378783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1</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4" w:history="1">
            <w:r w:rsidR="00D832C6" w:rsidRPr="00D832C6">
              <w:rPr>
                <w:rStyle w:val="Lienhypertexte"/>
                <w:noProof/>
                <w:sz w:val="40"/>
                <w:szCs w:val="40"/>
              </w:rPr>
              <w:t>2. Components of ICT</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_Toc217378784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2</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5" w:history="1">
            <w:r w:rsidR="00D832C6" w:rsidRPr="00D832C6">
              <w:rPr>
                <w:rStyle w:val="Lienhypertexte"/>
                <w:noProof/>
                <w:sz w:val="40"/>
                <w:szCs w:val="40"/>
              </w:rPr>
              <w:t>3. Importance of ICT in Modern Society</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_Toc217378785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3</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6" w:history="1">
            <w:r w:rsidR="00D832C6" w:rsidRPr="00D832C6">
              <w:rPr>
                <w:rStyle w:val="Lienhypertexte"/>
                <w:noProof/>
                <w:sz w:val="40"/>
                <w:szCs w:val="40"/>
              </w:rPr>
              <w:t>4. Google Services and Tools</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_Toc217378786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4</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7" w:history="1">
            <w:r w:rsidR="00D832C6" w:rsidRPr="00D832C6">
              <w:rPr>
                <w:rStyle w:val="Lienhypertexte"/>
                <w:noProof/>
                <w:sz w:val="40"/>
                <w:szCs w:val="40"/>
              </w:rPr>
              <w:t>5. Microsoft Tools and Platforms</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_Toc217378787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5</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8" w:history="1">
            <w:r w:rsidR="00D832C6" w:rsidRPr="00D832C6">
              <w:rPr>
                <w:rStyle w:val="Lienhypertexte"/>
                <w:noProof/>
                <w:sz w:val="40"/>
                <w:szCs w:val="40"/>
              </w:rPr>
              <w:t>6. Git and GitHub</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_Toc217378788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6</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89" w:history="1">
            <w:r w:rsidR="00D832C6" w:rsidRPr="00D832C6">
              <w:rPr>
                <w:rStyle w:val="Lienhypertexte"/>
                <w:noProof/>
                <w:sz w:val="40"/>
                <w:szCs w:val="40"/>
              </w:rPr>
              <w:t>7. Other Technologies Related to ICT</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_Toc217378789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7</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90" w:history="1">
            <w:r w:rsidR="00D832C6" w:rsidRPr="00D832C6">
              <w:rPr>
                <w:rStyle w:val="Lienhypertexte"/>
                <w:noProof/>
                <w:sz w:val="40"/>
                <w:szCs w:val="40"/>
              </w:rPr>
              <w:t>8. Advantages and Disadvantages of ICT</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_Toc217378790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8</w:t>
            </w:r>
            <w:r w:rsidR="00D832C6" w:rsidRPr="00D832C6">
              <w:rPr>
                <w:noProof/>
                <w:webHidden/>
                <w:sz w:val="40"/>
                <w:szCs w:val="40"/>
              </w:rPr>
              <w:fldChar w:fldCharType="end"/>
            </w:r>
          </w:hyperlink>
        </w:p>
        <w:p w:rsidR="00D832C6" w:rsidRPr="00D832C6" w:rsidRDefault="00E71B3C">
          <w:pPr>
            <w:pStyle w:val="TM1"/>
            <w:tabs>
              <w:tab w:val="right" w:leader="dot" w:pos="8630"/>
            </w:tabs>
            <w:rPr>
              <w:rFonts w:asciiTheme="minorHAnsi" w:hAnsiTheme="minorHAnsi"/>
              <w:noProof/>
              <w:sz w:val="40"/>
              <w:szCs w:val="40"/>
              <w:lang w:val="en-GB" w:eastAsia="en-GB"/>
            </w:rPr>
          </w:pPr>
          <w:hyperlink w:anchor="_Toc217378791" w:history="1">
            <w:r w:rsidR="00D832C6" w:rsidRPr="00D832C6">
              <w:rPr>
                <w:rStyle w:val="Lienhypertexte"/>
                <w:noProof/>
                <w:sz w:val="40"/>
                <w:szCs w:val="40"/>
              </w:rPr>
              <w:t>9. Conclusion</w:t>
            </w:r>
            <w:r w:rsidR="00D832C6" w:rsidRPr="00D832C6">
              <w:rPr>
                <w:noProof/>
                <w:webHidden/>
                <w:sz w:val="40"/>
                <w:szCs w:val="40"/>
              </w:rPr>
              <w:tab/>
            </w:r>
            <w:r w:rsidR="00D832C6" w:rsidRPr="00D832C6">
              <w:rPr>
                <w:noProof/>
                <w:webHidden/>
                <w:sz w:val="40"/>
                <w:szCs w:val="40"/>
              </w:rPr>
              <w:fldChar w:fldCharType="begin"/>
            </w:r>
            <w:r w:rsidR="00D832C6" w:rsidRPr="00D832C6">
              <w:rPr>
                <w:noProof/>
                <w:webHidden/>
                <w:sz w:val="40"/>
                <w:szCs w:val="40"/>
              </w:rPr>
              <w:instrText xml:space="preserve"> PAGEREF _Toc217378791 \h </w:instrText>
            </w:r>
            <w:r w:rsidR="00D832C6" w:rsidRPr="00D832C6">
              <w:rPr>
                <w:noProof/>
                <w:webHidden/>
                <w:sz w:val="40"/>
                <w:szCs w:val="40"/>
              </w:rPr>
            </w:r>
            <w:r w:rsidR="00D832C6" w:rsidRPr="00D832C6">
              <w:rPr>
                <w:noProof/>
                <w:webHidden/>
                <w:sz w:val="40"/>
                <w:szCs w:val="40"/>
              </w:rPr>
              <w:fldChar w:fldCharType="separate"/>
            </w:r>
            <w:r w:rsidR="00D832C6" w:rsidRPr="00D832C6">
              <w:rPr>
                <w:noProof/>
                <w:webHidden/>
                <w:sz w:val="40"/>
                <w:szCs w:val="40"/>
              </w:rPr>
              <w:t>10</w:t>
            </w:r>
            <w:r w:rsidR="00D832C6" w:rsidRPr="00D832C6">
              <w:rPr>
                <w:noProof/>
                <w:webHidden/>
                <w:sz w:val="40"/>
                <w:szCs w:val="40"/>
              </w:rPr>
              <w:fldChar w:fldCharType="end"/>
            </w:r>
          </w:hyperlink>
        </w:p>
        <w:p w:rsidR="004A1A9B" w:rsidRDefault="0006198E" w:rsidP="00C63A94">
          <w:pPr>
            <w:sectPr w:rsidR="004A1A9B" w:rsidSect="00C63A94">
              <w:pgSz w:w="12240" w:h="15840"/>
              <w:pgMar w:top="1440" w:right="1800" w:bottom="1440" w:left="1800" w:header="720" w:footer="720" w:gutter="0"/>
              <w:cols w:space="720"/>
              <w:docGrid w:linePitch="360"/>
            </w:sectPr>
          </w:pPr>
          <w:r w:rsidRPr="00D832C6">
            <w:rPr>
              <w:b/>
              <w:bCs/>
              <w:sz w:val="40"/>
              <w:szCs w:val="40"/>
              <w:lang w:val="fr-FR"/>
            </w:rPr>
            <w:fldChar w:fldCharType="end"/>
          </w:r>
        </w:p>
      </w:sdtContent>
    </w:sdt>
    <w:p w:rsidR="00E86458" w:rsidRDefault="00E86458"/>
    <w:p w:rsidR="00E86458" w:rsidRDefault="00DA12E1">
      <w:pPr>
        <w:pStyle w:val="Titre1"/>
      </w:pPr>
      <w:bookmarkStart w:id="1" w:name="_Toc217378783"/>
      <w:r>
        <w:t>1. Introduction to ICT</w:t>
      </w:r>
      <w:bookmarkEnd w:id="1"/>
    </w:p>
    <w:p w:rsidR="00E86458" w:rsidRDefault="00DA12E1">
      <w:r>
        <w:t xml:space="preserve">Information and Communication Technologies (ICT) refer to the set of technologies used to create, store, process, and exchange information. </w:t>
      </w:r>
      <w:proofErr w:type="gramStart"/>
      <w:r>
        <w:t>ICT combines computing, telecommunications, and digital media.</w:t>
      </w:r>
      <w:proofErr w:type="gramEnd"/>
      <w:r>
        <w:br/>
      </w:r>
      <w:r>
        <w:br/>
        <w:t>In the modern world, ICT has become essential in almost every sector, including education, business, healthcare, government, and entertainment. It enables fast communication, automation, and access to information.</w:t>
      </w:r>
    </w:p>
    <w:p w:rsidR="00E86458" w:rsidRDefault="00EA4CED" w:rsidP="00EA4CED">
      <w:r>
        <w:rPr>
          <w:noProof/>
          <w:lang w:val="en-GB" w:eastAsia="en-GB"/>
        </w:rPr>
        <w:drawing>
          <wp:inline distT="0" distB="0" distL="0" distR="0" wp14:anchorId="5F04A01C" wp14:editId="4F7F3D05">
            <wp:extent cx="6311900" cy="32512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ICT.png"/>
                    <pic:cNvPicPr/>
                  </pic:nvPicPr>
                  <pic:blipFill>
                    <a:blip r:embed="rId9">
                      <a:extLst>
                        <a:ext uri="{28A0092B-C50C-407E-A947-70E740481C1C}">
                          <a14:useLocalDpi xmlns:a14="http://schemas.microsoft.com/office/drawing/2010/main" val="0"/>
                        </a:ext>
                      </a:extLst>
                    </a:blip>
                    <a:stretch>
                      <a:fillRect/>
                    </a:stretch>
                  </pic:blipFill>
                  <pic:spPr>
                    <a:xfrm>
                      <a:off x="0" y="0"/>
                      <a:ext cx="6311914" cy="3251207"/>
                    </a:xfrm>
                    <a:prstGeom prst="rect">
                      <a:avLst/>
                    </a:prstGeom>
                  </pic:spPr>
                </pic:pic>
              </a:graphicData>
            </a:graphic>
          </wp:inline>
        </w:drawing>
      </w:r>
      <w:r w:rsidR="00DA12E1">
        <w:br w:type="page"/>
      </w:r>
    </w:p>
    <w:p w:rsidR="00E86458" w:rsidRDefault="00DA12E1">
      <w:pPr>
        <w:pStyle w:val="Titre1"/>
      </w:pPr>
      <w:bookmarkStart w:id="2" w:name="_Toc217378784"/>
      <w:r>
        <w:lastRenderedPageBreak/>
        <w:t>2. Components of ICT</w:t>
      </w:r>
      <w:bookmarkEnd w:id="2"/>
    </w:p>
    <w:p w:rsidR="00E86458" w:rsidRDefault="00DA12E1">
      <w:r>
        <w:t>ICT systems are composed of several interconnected components that work together to process and transmit information.</w:t>
      </w:r>
      <w:r>
        <w:br/>
      </w:r>
      <w:r>
        <w:br/>
        <w:t>Hardware includes physical devices such as computers, servers, smartphones, routers, and printers.</w:t>
      </w:r>
      <w:r>
        <w:br/>
      </w:r>
      <w:r>
        <w:br/>
        <w:t>Software includes operating systems, applications, and development tools.</w:t>
      </w:r>
      <w:r>
        <w:br/>
      </w:r>
      <w:r>
        <w:br/>
        <w:t>Networks allow devices to communicate through the internet, LAN, or wireless technologies.</w:t>
      </w:r>
      <w:r>
        <w:br/>
      </w:r>
      <w:r>
        <w:br/>
        <w:t>Data represents the information being processed, such as text, images, audio, and video.</w:t>
      </w:r>
    </w:p>
    <w:tbl>
      <w:tblPr>
        <w:tblStyle w:val="Grilledutableau"/>
        <w:tblpPr w:leftFromText="180" w:rightFromText="180" w:vertAnchor="text" w:horzAnchor="margin" w:tblpY="350"/>
        <w:tblW w:w="0" w:type="auto"/>
        <w:tblLook w:val="04A0" w:firstRow="1" w:lastRow="0" w:firstColumn="1" w:lastColumn="0" w:noHBand="0" w:noVBand="1"/>
      </w:tblPr>
      <w:tblGrid>
        <w:gridCol w:w="4320"/>
        <w:gridCol w:w="4320"/>
      </w:tblGrid>
      <w:tr w:rsidR="00B97297" w:rsidTr="00B97297">
        <w:tc>
          <w:tcPr>
            <w:tcW w:w="4320" w:type="dxa"/>
          </w:tcPr>
          <w:p w:rsidR="00B97297" w:rsidRDefault="00B97297" w:rsidP="00B97297">
            <w:r>
              <w:t>Component</w:t>
            </w:r>
          </w:p>
        </w:tc>
        <w:tc>
          <w:tcPr>
            <w:tcW w:w="4320" w:type="dxa"/>
          </w:tcPr>
          <w:p w:rsidR="00B97297" w:rsidRDefault="00B97297" w:rsidP="00B97297">
            <w:r>
              <w:t>Examples</w:t>
            </w:r>
          </w:p>
        </w:tc>
      </w:tr>
      <w:tr w:rsidR="00B97297" w:rsidTr="00B97297">
        <w:tc>
          <w:tcPr>
            <w:tcW w:w="4320" w:type="dxa"/>
          </w:tcPr>
          <w:p w:rsidR="00B97297" w:rsidRDefault="00B97297" w:rsidP="00B97297">
            <w:r>
              <w:t>Hardware, Software, Networks, Data</w:t>
            </w:r>
          </w:p>
        </w:tc>
        <w:tc>
          <w:tcPr>
            <w:tcW w:w="4320" w:type="dxa"/>
          </w:tcPr>
          <w:p w:rsidR="00B97297" w:rsidRDefault="00B97297" w:rsidP="00B97297">
            <w:r>
              <w:t>Computers, Applications, Internet, Multimedia</w:t>
            </w:r>
          </w:p>
        </w:tc>
      </w:tr>
    </w:tbl>
    <w:p w:rsidR="00EA4CED" w:rsidRDefault="00EA4CED" w:rsidP="00EA4CED"/>
    <w:p w:rsidR="00EA4CED" w:rsidRDefault="00B97297" w:rsidP="00EA4CED">
      <w:r>
        <w:rPr>
          <w:noProof/>
          <w:lang w:val="en-GB" w:eastAsia="en-GB"/>
        </w:rPr>
        <w:drawing>
          <wp:inline distT="0" distB="0" distL="0" distR="0" wp14:anchorId="5F54C367" wp14:editId="51D93769">
            <wp:extent cx="3060700" cy="350520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_components edited.JPG"/>
                    <pic:cNvPicPr/>
                  </pic:nvPicPr>
                  <pic:blipFill>
                    <a:blip r:embed="rId10">
                      <a:extLst>
                        <a:ext uri="{28A0092B-C50C-407E-A947-70E740481C1C}">
                          <a14:useLocalDpi xmlns:a14="http://schemas.microsoft.com/office/drawing/2010/main" val="0"/>
                        </a:ext>
                      </a:extLst>
                    </a:blip>
                    <a:stretch>
                      <a:fillRect/>
                    </a:stretch>
                  </pic:blipFill>
                  <pic:spPr>
                    <a:xfrm>
                      <a:off x="0" y="0"/>
                      <a:ext cx="3071120" cy="3517133"/>
                    </a:xfrm>
                    <a:prstGeom prst="rect">
                      <a:avLst/>
                    </a:prstGeom>
                  </pic:spPr>
                </pic:pic>
              </a:graphicData>
            </a:graphic>
          </wp:inline>
        </w:drawing>
      </w:r>
      <w:r w:rsidR="00EA4CED">
        <w:rPr>
          <w:noProof/>
          <w:lang w:val="en-GB" w:eastAsia="en-GB"/>
        </w:rPr>
        <w:drawing>
          <wp:inline distT="0" distB="0" distL="0" distR="0" wp14:anchorId="152F8DB1" wp14:editId="5C5B6AE8">
            <wp:extent cx="2413000" cy="366395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jpg"/>
                    <pic:cNvPicPr/>
                  </pic:nvPicPr>
                  <pic:blipFill>
                    <a:blip r:embed="rId11">
                      <a:extLst>
                        <a:ext uri="{28A0092B-C50C-407E-A947-70E740481C1C}">
                          <a14:useLocalDpi xmlns:a14="http://schemas.microsoft.com/office/drawing/2010/main" val="0"/>
                        </a:ext>
                      </a:extLst>
                    </a:blip>
                    <a:stretch>
                      <a:fillRect/>
                    </a:stretch>
                  </pic:blipFill>
                  <pic:spPr>
                    <a:xfrm>
                      <a:off x="0" y="0"/>
                      <a:ext cx="2416243" cy="3668874"/>
                    </a:xfrm>
                    <a:prstGeom prst="rect">
                      <a:avLst/>
                    </a:prstGeom>
                  </pic:spPr>
                </pic:pic>
              </a:graphicData>
            </a:graphic>
          </wp:inline>
        </w:drawing>
      </w:r>
    </w:p>
    <w:p w:rsidR="00EA4CED" w:rsidRDefault="00EA4CED" w:rsidP="00EA4CED"/>
    <w:p w:rsidR="00EA4CED" w:rsidRDefault="00EA4CED" w:rsidP="00EA4CED"/>
    <w:p w:rsidR="00E86458" w:rsidRDefault="00DA12E1">
      <w:pPr>
        <w:pStyle w:val="Titre1"/>
      </w:pPr>
      <w:bookmarkStart w:id="3" w:name="_Toc217378785"/>
      <w:r>
        <w:lastRenderedPageBreak/>
        <w:t>3. Importance of ICT in Modern Society</w:t>
      </w:r>
      <w:bookmarkEnd w:id="3"/>
    </w:p>
    <w:p w:rsidR="00E86458" w:rsidRDefault="00DA12E1">
      <w:r>
        <w:t>ICT plays a critical role in improving efficiency, productivity, and communication.</w:t>
      </w:r>
      <w:r>
        <w:br/>
      </w:r>
      <w:r>
        <w:br/>
        <w:t>In education, ICT enables online learning platforms, virtual classrooms, and digital resources.</w:t>
      </w:r>
      <w:r>
        <w:br/>
      </w:r>
      <w:r>
        <w:br/>
        <w:t>In business, ICT supports e-commerce, digital marketing, cloud computing, and remote work.</w:t>
      </w:r>
      <w:r>
        <w:br/>
      </w:r>
      <w:r>
        <w:br/>
        <w:t>In healthcare, ICT allows telemedicine, electronic medical records, and advanced diagnostics.</w:t>
      </w:r>
    </w:p>
    <w:p w:rsidR="00D452CB" w:rsidRDefault="00D452CB">
      <w:r>
        <w:rPr>
          <w:noProof/>
          <w:lang w:val="en-GB" w:eastAsia="en-GB"/>
        </w:rPr>
        <w:drawing>
          <wp:inline distT="0" distB="0" distL="0" distR="0" wp14:anchorId="3A213B8B" wp14:editId="27F6279A">
            <wp:extent cx="5397500" cy="366185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12">
                      <a:extLst>
                        <a:ext uri="{28A0092B-C50C-407E-A947-70E740481C1C}">
                          <a14:useLocalDpi xmlns:a14="http://schemas.microsoft.com/office/drawing/2010/main" val="0"/>
                        </a:ext>
                      </a:extLst>
                    </a:blip>
                    <a:stretch>
                      <a:fillRect/>
                    </a:stretch>
                  </pic:blipFill>
                  <pic:spPr>
                    <a:xfrm>
                      <a:off x="0" y="0"/>
                      <a:ext cx="5399291" cy="3663072"/>
                    </a:xfrm>
                    <a:prstGeom prst="rect">
                      <a:avLst/>
                    </a:prstGeom>
                  </pic:spPr>
                </pic:pic>
              </a:graphicData>
            </a:graphic>
          </wp:inline>
        </w:drawing>
      </w:r>
    </w:p>
    <w:p w:rsidR="00E86458" w:rsidRDefault="00DA12E1">
      <w:r>
        <w:br w:type="page"/>
      </w:r>
    </w:p>
    <w:p w:rsidR="00E86458" w:rsidRDefault="00DA12E1">
      <w:pPr>
        <w:pStyle w:val="Titre1"/>
      </w:pPr>
      <w:bookmarkStart w:id="4" w:name="_Toc217378786"/>
      <w:r>
        <w:lastRenderedPageBreak/>
        <w:t>4. Google Services and Tools</w:t>
      </w:r>
      <w:bookmarkEnd w:id="4"/>
    </w:p>
    <w:p w:rsidR="00FF4F75" w:rsidRDefault="00DA12E1" w:rsidP="00FF4F75">
      <w:r>
        <w:t>Google offers a wide range of cloud-based ICT services that enhance productivity and collaboration.</w:t>
      </w:r>
      <w:r>
        <w:br/>
      </w:r>
      <w:r>
        <w:br/>
        <w:t>Google Workspace includes Google Docs, Sheets, Slides, and Drive, which allow real-time collaboration.</w:t>
      </w:r>
      <w:r>
        <w:br/>
      </w:r>
      <w:r>
        <w:br/>
        <w:t>Gmail and Google Meet provide communication through email and video conferencing.</w:t>
      </w:r>
      <w:r>
        <w:br/>
      </w:r>
      <w:r>
        <w:br/>
        <w:t>Google Cloud Platform (GCP) offers infrastructure and services for hosting applications and data.</w:t>
      </w:r>
    </w:p>
    <w:tbl>
      <w:tblPr>
        <w:tblStyle w:val="Grilledutableau"/>
        <w:tblpPr w:leftFromText="180" w:rightFromText="180" w:vertAnchor="text" w:horzAnchor="margin" w:tblpXSpec="center" w:tblpY="425"/>
        <w:tblW w:w="0" w:type="auto"/>
        <w:tblLook w:val="04A0" w:firstRow="1" w:lastRow="0" w:firstColumn="1" w:lastColumn="0" w:noHBand="0" w:noVBand="1"/>
      </w:tblPr>
      <w:tblGrid>
        <w:gridCol w:w="4320"/>
        <w:gridCol w:w="4320"/>
      </w:tblGrid>
      <w:tr w:rsidR="00FF4F75" w:rsidTr="00FF4F75">
        <w:tc>
          <w:tcPr>
            <w:tcW w:w="4320" w:type="dxa"/>
          </w:tcPr>
          <w:p w:rsidR="00FF4F75" w:rsidRDefault="00FF4F75" w:rsidP="00FF4F75">
            <w:pPr>
              <w:jc w:val="center"/>
            </w:pPr>
            <w:r>
              <w:t>Service</w:t>
            </w:r>
          </w:p>
        </w:tc>
        <w:tc>
          <w:tcPr>
            <w:tcW w:w="4320" w:type="dxa"/>
          </w:tcPr>
          <w:p w:rsidR="00FF4F75" w:rsidRDefault="00FF4F75" w:rsidP="00FF4F75">
            <w:pPr>
              <w:jc w:val="center"/>
            </w:pPr>
            <w:r>
              <w:t>Purpose</w:t>
            </w:r>
          </w:p>
        </w:tc>
      </w:tr>
      <w:tr w:rsidR="00FF4F75" w:rsidTr="00FF4F75">
        <w:tc>
          <w:tcPr>
            <w:tcW w:w="4320" w:type="dxa"/>
          </w:tcPr>
          <w:p w:rsidR="00FF4F75" w:rsidRDefault="00FF4F75" w:rsidP="00FF4F75">
            <w:r>
              <w:t>Google Docs, Drive, Gmail, Meet</w:t>
            </w:r>
          </w:p>
        </w:tc>
        <w:tc>
          <w:tcPr>
            <w:tcW w:w="4320" w:type="dxa"/>
          </w:tcPr>
          <w:p w:rsidR="00FF4F75" w:rsidRDefault="00FF4F75" w:rsidP="00FF4F75">
            <w:r>
              <w:t>Cloud collaboration and communication</w:t>
            </w:r>
          </w:p>
        </w:tc>
      </w:tr>
    </w:tbl>
    <w:p w:rsidR="00FF4F75" w:rsidRDefault="00FF4F75"/>
    <w:p w:rsidR="00530F1B" w:rsidRDefault="00530F1B">
      <w:r>
        <w:t xml:space="preserve">For example these are </w:t>
      </w:r>
      <w:r w:rsidR="00834504">
        <w:t xml:space="preserve">one of </w:t>
      </w:r>
      <w:proofErr w:type="spellStart"/>
      <w:r w:rsidR="00834504">
        <w:t>google</w:t>
      </w:r>
      <w:proofErr w:type="spellEnd"/>
      <w:r w:rsidR="00834504">
        <w:t xml:space="preserve"> services </w:t>
      </w:r>
      <w:r w:rsidR="00834504" w:rsidRPr="00834504">
        <w:rPr>
          <w:color w:val="4BACC6" w:themeColor="accent5"/>
        </w:rPr>
        <w:t xml:space="preserve">Google </w:t>
      </w:r>
      <w:proofErr w:type="gramStart"/>
      <w:r w:rsidR="00834504" w:rsidRPr="00834504">
        <w:rPr>
          <w:color w:val="4BACC6" w:themeColor="accent5"/>
        </w:rPr>
        <w:t xml:space="preserve">Cloud </w:t>
      </w:r>
      <w:r w:rsidR="00834504">
        <w:t>:</w:t>
      </w:r>
      <w:proofErr w:type="gramEnd"/>
    </w:p>
    <w:p w:rsidR="00530F1B" w:rsidRDefault="00530F1B">
      <w:r>
        <w:rPr>
          <w:noProof/>
          <w:lang w:val="en-GB" w:eastAsia="en-GB"/>
        </w:rPr>
        <w:drawing>
          <wp:inline distT="0" distB="0" distL="0" distR="0" wp14:anchorId="295A0C33" wp14:editId="7E92BE6A">
            <wp:extent cx="5486400" cy="29362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2936240"/>
                    </a:xfrm>
                    <a:prstGeom prst="rect">
                      <a:avLst/>
                    </a:prstGeom>
                  </pic:spPr>
                </pic:pic>
              </a:graphicData>
            </a:graphic>
          </wp:inline>
        </w:drawing>
      </w:r>
    </w:p>
    <w:p w:rsidR="00E86458" w:rsidRDefault="00834504">
      <w:r>
        <w:t xml:space="preserve"> </w:t>
      </w:r>
      <w:r w:rsidR="00DA12E1">
        <w:br w:type="page"/>
      </w:r>
    </w:p>
    <w:p w:rsidR="00E86458" w:rsidRDefault="00DA12E1">
      <w:pPr>
        <w:pStyle w:val="Titre1"/>
      </w:pPr>
      <w:bookmarkStart w:id="5" w:name="_Toc217378787"/>
      <w:r>
        <w:lastRenderedPageBreak/>
        <w:t>5. Microsoft Tools and Platforms</w:t>
      </w:r>
      <w:bookmarkEnd w:id="5"/>
    </w:p>
    <w:p w:rsidR="00834504" w:rsidRDefault="00DA12E1" w:rsidP="00834504">
      <w:r>
        <w:t>Microsoft is one of the leading providers of ICT solutions worldwide.</w:t>
      </w:r>
      <w:r>
        <w:br/>
      </w:r>
      <w:r>
        <w:br/>
        <w:t>Microsoft Office tools such as Word, Excel, and PowerPoint are widely used for documentation, data analysis, and presentations.</w:t>
      </w:r>
      <w:r>
        <w:br/>
      </w:r>
      <w:r>
        <w:br/>
        <w:t>Windows is one of the most popular operating systems.</w:t>
      </w:r>
      <w:r>
        <w:br/>
      </w:r>
      <w:r>
        <w:br/>
        <w:t xml:space="preserve">Microsoft Teams and </w:t>
      </w:r>
      <w:proofErr w:type="spellStart"/>
      <w:r>
        <w:t>OneDrive</w:t>
      </w:r>
      <w:proofErr w:type="spellEnd"/>
      <w:r>
        <w:t xml:space="preserve"> enable communication and cloud storage, while Azure provides cloud computing servi</w:t>
      </w:r>
      <w:r w:rsidR="00834504">
        <w:t>ces.</w:t>
      </w:r>
    </w:p>
    <w:p w:rsidR="00834504" w:rsidRDefault="00834504" w:rsidP="00834504"/>
    <w:p w:rsidR="00E86458" w:rsidRDefault="00834504" w:rsidP="00834504">
      <w:pPr>
        <w:jc w:val="center"/>
      </w:pPr>
      <w:r>
        <w:rPr>
          <w:noProof/>
          <w:lang w:val="en-GB" w:eastAsia="en-GB"/>
        </w:rPr>
        <w:drawing>
          <wp:inline distT="0" distB="0" distL="0" distR="0" wp14:anchorId="5E9FEA0F" wp14:editId="37E31D89">
            <wp:extent cx="4940300" cy="1950390"/>
            <wp:effectExtent l="19050" t="0" r="12700" b="62166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png"/>
                    <pic:cNvPicPr/>
                  </pic:nvPicPr>
                  <pic:blipFill>
                    <a:blip r:embed="rId14">
                      <a:extLst>
                        <a:ext uri="{28A0092B-C50C-407E-A947-70E740481C1C}">
                          <a14:useLocalDpi xmlns:a14="http://schemas.microsoft.com/office/drawing/2010/main" val="0"/>
                        </a:ext>
                      </a:extLst>
                    </a:blip>
                    <a:stretch>
                      <a:fillRect/>
                    </a:stretch>
                  </pic:blipFill>
                  <pic:spPr>
                    <a:xfrm>
                      <a:off x="0" y="0"/>
                      <a:ext cx="4941749" cy="19509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DA12E1">
        <w:br w:type="page"/>
      </w:r>
    </w:p>
    <w:p w:rsidR="00E86458" w:rsidRDefault="00DA12E1">
      <w:pPr>
        <w:pStyle w:val="Titre1"/>
      </w:pPr>
      <w:bookmarkStart w:id="6" w:name="_Toc217378788"/>
      <w:r>
        <w:lastRenderedPageBreak/>
        <w:t xml:space="preserve">6. </w:t>
      </w:r>
      <w:proofErr w:type="spellStart"/>
      <w:r>
        <w:t>Git</w:t>
      </w:r>
      <w:proofErr w:type="spellEnd"/>
      <w:r>
        <w:t xml:space="preserve"> and </w:t>
      </w:r>
      <w:proofErr w:type="spellStart"/>
      <w:r>
        <w:t>GitHub</w:t>
      </w:r>
      <w:bookmarkEnd w:id="6"/>
      <w:proofErr w:type="spellEnd"/>
    </w:p>
    <w:p w:rsidR="00E86458" w:rsidRDefault="00DA12E1">
      <w:proofErr w:type="spellStart"/>
      <w:r>
        <w:t>Git</w:t>
      </w:r>
      <w:proofErr w:type="spellEnd"/>
      <w:r>
        <w:t xml:space="preserve"> is a distributed version control system that allows developers to track changes in source code.</w:t>
      </w:r>
      <w:r>
        <w:br/>
      </w:r>
      <w:r>
        <w:br/>
        <w:t>It helps manage different versions of a project and supports collaboration through branching and merging.</w:t>
      </w:r>
      <w:r>
        <w:br/>
      </w:r>
      <w:r>
        <w:br/>
      </w:r>
      <w:proofErr w:type="spellStart"/>
      <w:r>
        <w:t>GitHub</w:t>
      </w:r>
      <w:proofErr w:type="spellEnd"/>
      <w:r>
        <w:t xml:space="preserve"> is an online platform that hosts </w:t>
      </w:r>
      <w:proofErr w:type="spellStart"/>
      <w:r>
        <w:t>Git</w:t>
      </w:r>
      <w:proofErr w:type="spellEnd"/>
      <w:r>
        <w:t xml:space="preserve"> repositories and provides tools for collaboration, issue tracking, and open-source development.</w:t>
      </w:r>
    </w:p>
    <w:p w:rsidR="00FF4F75" w:rsidRDefault="00FF4F75" w:rsidP="00FF4F75">
      <w:pPr>
        <w:jc w:val="center"/>
      </w:pPr>
      <w:r>
        <w:rPr>
          <w:noProof/>
          <w:lang w:val="en-GB" w:eastAsia="en-GB"/>
        </w:rPr>
        <w:drawing>
          <wp:inline distT="0" distB="0" distL="0" distR="0" wp14:anchorId="1EF0F3AD" wp14:editId="1CC104B3">
            <wp:extent cx="5778500" cy="28892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png"/>
                    <pic:cNvPicPr/>
                  </pic:nvPicPr>
                  <pic:blipFill>
                    <a:blip r:embed="rId15">
                      <a:extLst>
                        <a:ext uri="{28A0092B-C50C-407E-A947-70E740481C1C}">
                          <a14:useLocalDpi xmlns:a14="http://schemas.microsoft.com/office/drawing/2010/main" val="0"/>
                        </a:ext>
                      </a:extLst>
                    </a:blip>
                    <a:stretch>
                      <a:fillRect/>
                    </a:stretch>
                  </pic:blipFill>
                  <pic:spPr>
                    <a:xfrm>
                      <a:off x="0" y="0"/>
                      <a:ext cx="5778500" cy="2889250"/>
                    </a:xfrm>
                    <a:prstGeom prst="rect">
                      <a:avLst/>
                    </a:prstGeom>
                  </pic:spPr>
                </pic:pic>
              </a:graphicData>
            </a:graphic>
          </wp:inline>
        </w:drawing>
      </w:r>
    </w:p>
    <w:p w:rsidR="00E86458" w:rsidRDefault="00DA12E1">
      <w:r>
        <w:br w:type="page"/>
      </w:r>
    </w:p>
    <w:p w:rsidR="00E86458" w:rsidRDefault="00DA12E1">
      <w:pPr>
        <w:pStyle w:val="Titre1"/>
      </w:pPr>
      <w:bookmarkStart w:id="7" w:name="_Toc217378789"/>
      <w:r>
        <w:lastRenderedPageBreak/>
        <w:t>7. Other Technologies Related to ICT</w:t>
      </w:r>
      <w:bookmarkEnd w:id="7"/>
    </w:p>
    <w:p w:rsidR="00E86458" w:rsidRDefault="00DA12E1">
      <w:r>
        <w:t>Several modern technologies are closely related to ICT and extend its capabilities.</w:t>
      </w:r>
      <w:r>
        <w:br/>
      </w:r>
      <w:r>
        <w:br/>
        <w:t>Cloud Computing allows access to computing resources over the internet.</w:t>
      </w:r>
      <w:r>
        <w:br/>
      </w:r>
      <w:r>
        <w:br/>
        <w:t>Artificial Intelligence (AI) enables machines to simulate human intelligence.</w:t>
      </w:r>
      <w:r>
        <w:br/>
      </w:r>
      <w:r>
        <w:br/>
        <w:t>The Internet of Things (</w:t>
      </w:r>
      <w:proofErr w:type="spellStart"/>
      <w:r>
        <w:t>IoT</w:t>
      </w:r>
      <w:proofErr w:type="spellEnd"/>
      <w:r>
        <w:t>) connects physical devices to the internet.</w:t>
      </w:r>
      <w:r>
        <w:br/>
      </w:r>
      <w:r>
        <w:br/>
      </w:r>
      <w:proofErr w:type="spellStart"/>
      <w:r>
        <w:t>Cybersecurity</w:t>
      </w:r>
      <w:proofErr w:type="spellEnd"/>
      <w:r>
        <w:t xml:space="preserve"> protects systems and data from digital threats.</w:t>
      </w:r>
    </w:p>
    <w:p w:rsidR="00E86458" w:rsidRDefault="00FF4F75" w:rsidP="00957458">
      <w:r>
        <w:rPr>
          <w:noProof/>
          <w:lang w:val="en-GB" w:eastAsia="en-GB"/>
        </w:rPr>
        <w:drawing>
          <wp:inline distT="0" distB="0" distL="0" distR="0" wp14:anchorId="33DDFA21" wp14:editId="65D1992E">
            <wp:extent cx="5048250" cy="455693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jpg"/>
                    <pic:cNvPicPr/>
                  </pic:nvPicPr>
                  <pic:blipFill>
                    <a:blip r:embed="rId16">
                      <a:extLst>
                        <a:ext uri="{28A0092B-C50C-407E-A947-70E740481C1C}">
                          <a14:useLocalDpi xmlns:a14="http://schemas.microsoft.com/office/drawing/2010/main" val="0"/>
                        </a:ext>
                      </a:extLst>
                    </a:blip>
                    <a:stretch>
                      <a:fillRect/>
                    </a:stretch>
                  </pic:blipFill>
                  <pic:spPr>
                    <a:xfrm>
                      <a:off x="0" y="0"/>
                      <a:ext cx="5048250" cy="4556936"/>
                    </a:xfrm>
                    <a:prstGeom prst="rect">
                      <a:avLst/>
                    </a:prstGeom>
                  </pic:spPr>
                </pic:pic>
              </a:graphicData>
            </a:graphic>
          </wp:inline>
        </w:drawing>
      </w:r>
      <w:r w:rsidR="00DA12E1">
        <w:br w:type="page"/>
      </w:r>
    </w:p>
    <w:p w:rsidR="00E86458" w:rsidRDefault="00DA12E1">
      <w:pPr>
        <w:pStyle w:val="Titre1"/>
      </w:pPr>
      <w:bookmarkStart w:id="8" w:name="_Toc217378790"/>
      <w:r>
        <w:lastRenderedPageBreak/>
        <w:t>8. Advantages and Disadvantages of ICT</w:t>
      </w:r>
      <w:bookmarkEnd w:id="8"/>
    </w:p>
    <w:p w:rsidR="004124B7" w:rsidRDefault="00D452CB" w:rsidP="00EA4CED">
      <w:r>
        <w:t>Advantages of ICT include fast communication, global connectivity, automation of tasks, and easy access to information. These benefits have made ICT an essential tool in many fields of modern society. In addition to improving efficiency and productivity, ICT has positively impacted several important sectors such as education, agriculture, healthcare, finance, e-commerce, entertainment, and even political and military operations. The following figure illustrates the main areas where ICT plays a significant role.</w:t>
      </w:r>
    </w:p>
    <w:p w:rsidR="004124B7" w:rsidRPr="00D452CB" w:rsidRDefault="00D452CB" w:rsidP="00D452CB">
      <w:r>
        <w:rPr>
          <w:noProof/>
          <w:lang w:val="en-GB" w:eastAsia="en-GB"/>
        </w:rPr>
        <w:drawing>
          <wp:inline distT="0" distB="0" distL="0" distR="0" wp14:anchorId="34EE67B5" wp14:editId="390D571B">
            <wp:extent cx="5372100" cy="2235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376842" cy="2237173"/>
                    </a:xfrm>
                    <a:prstGeom prst="rect">
                      <a:avLst/>
                    </a:prstGeom>
                  </pic:spPr>
                </pic:pic>
              </a:graphicData>
            </a:graphic>
          </wp:inline>
        </w:drawing>
      </w:r>
    </w:p>
    <w:p w:rsidR="00EA4CED" w:rsidRDefault="00DA12E1" w:rsidP="00EA4CED">
      <w:r>
        <w:t xml:space="preserve">However, ICT also has disadvantages such as </w:t>
      </w:r>
      <w:proofErr w:type="spellStart"/>
      <w:r>
        <w:t>cybersecurity</w:t>
      </w:r>
      <w:proofErr w:type="spellEnd"/>
      <w:r>
        <w:t xml:space="preserve"> risks,</w:t>
      </w:r>
      <w:r w:rsidR="00FB5002">
        <w:t xml:space="preserve"> dependence on technology, distraction, health issues,</w:t>
      </w:r>
      <w:r>
        <w:t xml:space="preserve"> privacy concerns, digital addiction, and job displacement due to automation.</w:t>
      </w:r>
    </w:p>
    <w:p w:rsidR="00FB5002" w:rsidRDefault="00FB5002" w:rsidP="00EA4CED">
      <w:r>
        <w:rPr>
          <w:noProof/>
          <w:lang w:val="en-GB" w:eastAsia="en-GB"/>
        </w:rPr>
        <w:drawing>
          <wp:inline distT="0" distB="0" distL="0" distR="0" wp14:anchorId="4FD3842B" wp14:editId="00824BE7">
            <wp:extent cx="2743200" cy="1873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ersecurity-Risks.png"/>
                    <pic:cNvPicPr/>
                  </pic:nvPicPr>
                  <pic:blipFill>
                    <a:blip r:embed="rId18">
                      <a:extLst>
                        <a:ext uri="{28A0092B-C50C-407E-A947-70E740481C1C}">
                          <a14:useLocalDpi xmlns:a14="http://schemas.microsoft.com/office/drawing/2010/main" val="0"/>
                        </a:ext>
                      </a:extLst>
                    </a:blip>
                    <a:stretch>
                      <a:fillRect/>
                    </a:stretch>
                  </pic:blipFill>
                  <pic:spPr>
                    <a:xfrm>
                      <a:off x="0" y="0"/>
                      <a:ext cx="2743629" cy="1873543"/>
                    </a:xfrm>
                    <a:prstGeom prst="rect">
                      <a:avLst/>
                    </a:prstGeom>
                  </pic:spPr>
                </pic:pic>
              </a:graphicData>
            </a:graphic>
          </wp:inline>
        </w:drawing>
      </w:r>
      <w:r>
        <w:rPr>
          <w:noProof/>
          <w:lang w:val="en-GB" w:eastAsia="en-GB"/>
        </w:rPr>
        <w:drawing>
          <wp:inline distT="0" distB="0" distL="0" distR="0" wp14:anchorId="21A68E13" wp14:editId="0DA52860">
            <wp:extent cx="2711450" cy="1873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action.png"/>
                    <pic:cNvPicPr/>
                  </pic:nvPicPr>
                  <pic:blipFill>
                    <a:blip r:embed="rId19">
                      <a:extLst>
                        <a:ext uri="{28A0092B-C50C-407E-A947-70E740481C1C}">
                          <a14:useLocalDpi xmlns:a14="http://schemas.microsoft.com/office/drawing/2010/main" val="0"/>
                        </a:ext>
                      </a:extLst>
                    </a:blip>
                    <a:stretch>
                      <a:fillRect/>
                    </a:stretch>
                  </pic:blipFill>
                  <pic:spPr>
                    <a:xfrm>
                      <a:off x="0" y="0"/>
                      <a:ext cx="2711455" cy="1873254"/>
                    </a:xfrm>
                    <a:prstGeom prst="rect">
                      <a:avLst/>
                    </a:prstGeom>
                  </pic:spPr>
                </pic:pic>
              </a:graphicData>
            </a:graphic>
          </wp:inline>
        </w:drawing>
      </w:r>
      <w:r>
        <w:rPr>
          <w:noProof/>
          <w:lang w:val="en-GB" w:eastAsia="en-GB"/>
        </w:rPr>
        <w:drawing>
          <wp:inline distT="0" distB="0" distL="0" distR="0" wp14:anchorId="140AB612" wp14:editId="79F77B6F">
            <wp:extent cx="2781300" cy="1631950"/>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Issues.png"/>
                    <pic:cNvPicPr/>
                  </pic:nvPicPr>
                  <pic:blipFill>
                    <a:blip r:embed="rId20">
                      <a:extLst>
                        <a:ext uri="{28A0092B-C50C-407E-A947-70E740481C1C}">
                          <a14:useLocalDpi xmlns:a14="http://schemas.microsoft.com/office/drawing/2010/main" val="0"/>
                        </a:ext>
                      </a:extLst>
                    </a:blip>
                    <a:stretch>
                      <a:fillRect/>
                    </a:stretch>
                  </pic:blipFill>
                  <pic:spPr>
                    <a:xfrm>
                      <a:off x="0" y="0"/>
                      <a:ext cx="2781306" cy="1631954"/>
                    </a:xfrm>
                    <a:prstGeom prst="rect">
                      <a:avLst/>
                    </a:prstGeom>
                  </pic:spPr>
                </pic:pic>
              </a:graphicData>
            </a:graphic>
          </wp:inline>
        </w:drawing>
      </w:r>
      <w:r>
        <w:rPr>
          <w:noProof/>
          <w:lang w:val="en-GB" w:eastAsia="en-GB"/>
        </w:rPr>
        <w:drawing>
          <wp:inline distT="0" distB="0" distL="0" distR="0" wp14:anchorId="26473DEF" wp14:editId="161FCB93">
            <wp:extent cx="2673350" cy="1638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ndence-on-Technology-1.png"/>
                    <pic:cNvPicPr/>
                  </pic:nvPicPr>
                  <pic:blipFill>
                    <a:blip r:embed="rId21">
                      <a:extLst>
                        <a:ext uri="{28A0092B-C50C-407E-A947-70E740481C1C}">
                          <a14:useLocalDpi xmlns:a14="http://schemas.microsoft.com/office/drawing/2010/main" val="0"/>
                        </a:ext>
                      </a:extLst>
                    </a:blip>
                    <a:stretch>
                      <a:fillRect/>
                    </a:stretch>
                  </pic:blipFill>
                  <pic:spPr>
                    <a:xfrm>
                      <a:off x="0" y="0"/>
                      <a:ext cx="2673355" cy="1638303"/>
                    </a:xfrm>
                    <a:prstGeom prst="rect">
                      <a:avLst/>
                    </a:prstGeom>
                  </pic:spPr>
                </pic:pic>
              </a:graphicData>
            </a:graphic>
          </wp:inline>
        </w:drawing>
      </w:r>
    </w:p>
    <w:p w:rsidR="00FB5002" w:rsidRDefault="00FB5002" w:rsidP="00EA4CED"/>
    <w:p w:rsidR="00FB5002" w:rsidRDefault="00FB5002" w:rsidP="00EA4CED"/>
    <w:p w:rsidR="00FB5002" w:rsidRDefault="00FB5002" w:rsidP="00EA4CED"/>
    <w:p w:rsidR="00EA4CED" w:rsidRDefault="00EA4CED" w:rsidP="00EA4CED">
      <w:pPr>
        <w:rPr>
          <w:rFonts w:asciiTheme="majorBidi" w:hAnsiTheme="majorBidi" w:cstheme="majorBidi"/>
          <w:szCs w:val="24"/>
        </w:rPr>
      </w:pPr>
      <w:r>
        <w:t xml:space="preserve">For example here are the </w:t>
      </w:r>
      <w:r>
        <w:rPr>
          <w:rFonts w:asciiTheme="majorBidi" w:hAnsiTheme="majorBidi" w:cstheme="majorBidi"/>
          <w:szCs w:val="24"/>
        </w:rPr>
        <w:t>a</w:t>
      </w:r>
      <w:r w:rsidRPr="00957458">
        <w:rPr>
          <w:rFonts w:asciiTheme="majorBidi" w:hAnsiTheme="majorBidi" w:cstheme="majorBidi"/>
          <w:szCs w:val="24"/>
        </w:rPr>
        <w:t>dvantages</w:t>
      </w:r>
      <w:r>
        <w:rPr>
          <w:rFonts w:asciiTheme="majorBidi" w:hAnsiTheme="majorBidi" w:cstheme="majorBidi"/>
          <w:szCs w:val="24"/>
        </w:rPr>
        <w:t xml:space="preserve"> and </w:t>
      </w:r>
      <w:proofErr w:type="spellStart"/>
      <w:r>
        <w:rPr>
          <w:rFonts w:asciiTheme="majorBidi" w:hAnsiTheme="majorBidi" w:cstheme="majorBidi"/>
          <w:szCs w:val="24"/>
        </w:rPr>
        <w:t>disadvanteges</w:t>
      </w:r>
      <w:proofErr w:type="spellEnd"/>
      <w:r w:rsidRPr="00957458">
        <w:rPr>
          <w:rFonts w:asciiTheme="majorBidi" w:hAnsiTheme="majorBidi" w:cstheme="majorBidi"/>
          <w:szCs w:val="24"/>
        </w:rPr>
        <w:t xml:space="preserve"> of ICT in Education</w:t>
      </w:r>
      <w:r>
        <w:rPr>
          <w:rFonts w:asciiTheme="majorBidi" w:hAnsiTheme="majorBidi" w:cstheme="majorBidi"/>
          <w:szCs w:val="24"/>
        </w:rPr>
        <w:t>:</w:t>
      </w:r>
    </w:p>
    <w:p w:rsidR="00FB5002" w:rsidRDefault="00EA4CED" w:rsidP="00FB5002">
      <w:r>
        <w:rPr>
          <w:rFonts w:asciiTheme="majorBidi" w:hAnsiTheme="majorBidi" w:cstheme="majorBidi"/>
          <w:noProof/>
          <w:szCs w:val="24"/>
          <w:lang w:val="en-GB" w:eastAsia="en-GB"/>
        </w:rPr>
        <w:drawing>
          <wp:inline distT="0" distB="0" distL="0" distR="0" wp14:anchorId="5CD18065" wp14:editId="6C379328">
            <wp:extent cx="5762130" cy="30607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are-the-Key-Advantages-of-ICT-in-Education.png"/>
                    <pic:cNvPicPr/>
                  </pic:nvPicPr>
                  <pic:blipFill>
                    <a:blip r:embed="rId22">
                      <a:extLst>
                        <a:ext uri="{28A0092B-C50C-407E-A947-70E740481C1C}">
                          <a14:useLocalDpi xmlns:a14="http://schemas.microsoft.com/office/drawing/2010/main" val="0"/>
                        </a:ext>
                      </a:extLst>
                    </a:blip>
                    <a:stretch>
                      <a:fillRect/>
                    </a:stretch>
                  </pic:blipFill>
                  <pic:spPr>
                    <a:xfrm>
                      <a:off x="0" y="0"/>
                      <a:ext cx="5762141" cy="3060706"/>
                    </a:xfrm>
                    <a:prstGeom prst="rect">
                      <a:avLst/>
                    </a:prstGeom>
                  </pic:spPr>
                </pic:pic>
              </a:graphicData>
            </a:graphic>
          </wp:inline>
        </w:drawing>
      </w:r>
      <w:r w:rsidR="00FB5002">
        <w:rPr>
          <w:noProof/>
          <w:lang w:val="en-GB" w:eastAsia="en-GB"/>
        </w:rPr>
        <w:drawing>
          <wp:inline distT="0" distB="0" distL="0" distR="0" wp14:anchorId="2B155806" wp14:editId="6CDEA6A2">
            <wp:extent cx="5759443" cy="29908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advanatges.png"/>
                    <pic:cNvPicPr/>
                  </pic:nvPicPr>
                  <pic:blipFill>
                    <a:blip r:embed="rId23">
                      <a:extLst>
                        <a:ext uri="{28A0092B-C50C-407E-A947-70E740481C1C}">
                          <a14:useLocalDpi xmlns:a14="http://schemas.microsoft.com/office/drawing/2010/main" val="0"/>
                        </a:ext>
                      </a:extLst>
                    </a:blip>
                    <a:stretch>
                      <a:fillRect/>
                    </a:stretch>
                  </pic:blipFill>
                  <pic:spPr>
                    <a:xfrm>
                      <a:off x="0" y="0"/>
                      <a:ext cx="5759461" cy="2990859"/>
                    </a:xfrm>
                    <a:prstGeom prst="rect">
                      <a:avLst/>
                    </a:prstGeom>
                  </pic:spPr>
                </pic:pic>
              </a:graphicData>
            </a:graphic>
          </wp:inline>
        </w:drawing>
      </w:r>
    </w:p>
    <w:p w:rsidR="00FB5002" w:rsidRDefault="00FB5002">
      <w:r>
        <w:br w:type="page"/>
      </w:r>
    </w:p>
    <w:p w:rsidR="00FB5002" w:rsidRDefault="00FB5002" w:rsidP="00FB5002">
      <w:pPr>
        <w:pStyle w:val="Titre1"/>
      </w:pPr>
      <w:bookmarkStart w:id="9" w:name="_Toc217378791"/>
      <w:r>
        <w:lastRenderedPageBreak/>
        <w:t>9. Conclusion</w:t>
      </w:r>
      <w:bookmarkEnd w:id="9"/>
    </w:p>
    <w:p w:rsidR="00FB5002" w:rsidRDefault="00FB5002" w:rsidP="00FB5002">
      <w:r>
        <w:t>Information and Communication Technologies have transformed the way people live and work.</w:t>
      </w:r>
      <w:r>
        <w:br/>
      </w:r>
      <w:r>
        <w:br/>
        <w:t xml:space="preserve">Tools such as Google services, Microsoft platforms, and </w:t>
      </w:r>
      <w:proofErr w:type="spellStart"/>
      <w:r>
        <w:t>GitHub</w:t>
      </w:r>
      <w:proofErr w:type="spellEnd"/>
      <w:r>
        <w:t xml:space="preserve"> have improved collaboration and productivity.</w:t>
      </w:r>
      <w:r>
        <w:br/>
      </w:r>
      <w:r>
        <w:br/>
        <w:t>Despite certain challenges, ICT continues to evolve and will remain a key driver of innovation in the future.</w:t>
      </w:r>
    </w:p>
    <w:p w:rsidR="00E86458" w:rsidRDefault="00E86458" w:rsidP="00FB5002"/>
    <w:sectPr w:rsidR="00E86458" w:rsidSect="00C63A94">
      <w:headerReference w:type="default" r:id="rId24"/>
      <w:footerReference w:type="default" r:id="rId25"/>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B3C" w:rsidRDefault="00E71B3C" w:rsidP="00D452CB">
      <w:pPr>
        <w:spacing w:after="0" w:line="240" w:lineRule="auto"/>
      </w:pPr>
      <w:r>
        <w:separator/>
      </w:r>
    </w:p>
  </w:endnote>
  <w:endnote w:type="continuationSeparator" w:id="0">
    <w:p w:rsidR="00E71B3C" w:rsidRDefault="00E71B3C" w:rsidP="00D45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0635358"/>
      <w:docPartObj>
        <w:docPartGallery w:val="Page Numbers (Bottom of Page)"/>
        <w:docPartUnique/>
      </w:docPartObj>
    </w:sdtPr>
    <w:sdtEndPr/>
    <w:sdtContent>
      <w:p w:rsidR="00C63A94" w:rsidRDefault="00C63A94">
        <w:r>
          <w:rPr>
            <w:noProof/>
            <w:lang w:val="en-GB" w:eastAsia="en-GB"/>
          </w:rPr>
          <mc:AlternateContent>
            <mc:Choice Requires="wps">
              <w:drawing>
                <wp:anchor distT="0" distB="0" distL="114300" distR="114300" simplePos="0" relativeHeight="251659264" behindDoc="0" locked="0" layoutInCell="1" allowOverlap="1" wp14:anchorId="1BBC7E8B" wp14:editId="294F5517">
                  <wp:simplePos x="0" y="0"/>
                  <wp:positionH relativeFrom="page">
                    <wp:align>right</wp:align>
                  </wp:positionH>
                  <wp:positionV relativeFrom="page">
                    <wp:align>bottom</wp:align>
                  </wp:positionV>
                  <wp:extent cx="2125980" cy="2054860"/>
                  <wp:effectExtent l="1270" t="0" r="6350" b="254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rsidR="00C63A94" w:rsidRDefault="00C63A94">
                              <w:pPr>
                                <w:jc w:val="center"/>
                                <w:rPr>
                                  <w:szCs w:val="72"/>
                                </w:rPr>
                              </w:pPr>
                              <w:r>
                                <w:rPr>
                                  <w:rFonts w:asciiTheme="minorHAnsi" w:hAnsiTheme="minorHAnsi"/>
                                  <w:sz w:val="22"/>
                                </w:rPr>
                                <w:fldChar w:fldCharType="begin"/>
                              </w:r>
                              <w:r>
                                <w:instrText>PAGE    \* MERGEFORMAT</w:instrText>
                              </w:r>
                              <w:r>
                                <w:rPr>
                                  <w:rFonts w:asciiTheme="minorHAnsi" w:hAnsiTheme="minorHAnsi"/>
                                  <w:sz w:val="22"/>
                                </w:rPr>
                                <w:fldChar w:fldCharType="separate"/>
                              </w:r>
                              <w:r w:rsidR="00D03ECC" w:rsidRPr="00D03ECC">
                                <w:rPr>
                                  <w:rFonts w:asciiTheme="majorHAnsi" w:eastAsiaTheme="majorEastAsia" w:hAnsiTheme="majorHAnsi" w:cstheme="majorBidi"/>
                                  <w:noProof/>
                                  <w:color w:val="FFFFFF" w:themeColor="background1"/>
                                  <w:sz w:val="72"/>
                                  <w:szCs w:val="72"/>
                                  <w:lang w:val="fr-FR"/>
                                </w:rPr>
                                <w:t>10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" adj="21600" fillcolor="#d2eaf1" stroked="f">
                  <v:textbox>
                    <w:txbxContent>
                      <w:p w:rsidR="00C63A94" w:rsidRDefault="00C63A94">
                        <w:pPr>
                          <w:jc w:val="center"/>
                          <w:rPr>
                            <w:szCs w:val="72"/>
                          </w:rPr>
                        </w:pPr>
                        <w:r>
                          <w:rPr>
                            <w:rFonts w:asciiTheme="minorHAnsi" w:hAnsiTheme="minorHAnsi"/>
                            <w:sz w:val="22"/>
                          </w:rPr>
                          <w:fldChar w:fldCharType="begin"/>
                        </w:r>
                        <w:r>
                          <w:instrText>PAGE    \* MERGEFORMAT</w:instrText>
                        </w:r>
                        <w:r>
                          <w:rPr>
                            <w:rFonts w:asciiTheme="minorHAnsi" w:hAnsiTheme="minorHAnsi"/>
                            <w:sz w:val="22"/>
                          </w:rPr>
                          <w:fldChar w:fldCharType="separate"/>
                        </w:r>
                        <w:r w:rsidR="00D03ECC" w:rsidRPr="00D03ECC">
                          <w:rPr>
                            <w:rFonts w:asciiTheme="majorHAnsi" w:eastAsiaTheme="majorEastAsia" w:hAnsiTheme="majorHAnsi" w:cstheme="majorBidi"/>
                            <w:noProof/>
                            <w:color w:val="FFFFFF" w:themeColor="background1"/>
                            <w:sz w:val="72"/>
                            <w:szCs w:val="72"/>
                            <w:lang w:val="fr-FR"/>
                          </w:rPr>
                          <w:t>10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B3C" w:rsidRDefault="00E71B3C" w:rsidP="00D452CB">
      <w:pPr>
        <w:spacing w:after="0" w:line="240" w:lineRule="auto"/>
      </w:pPr>
      <w:r>
        <w:separator/>
      </w:r>
    </w:p>
  </w:footnote>
  <w:footnote w:type="continuationSeparator" w:id="0">
    <w:p w:rsidR="00E71B3C" w:rsidRDefault="00E71B3C" w:rsidP="00D452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A94" w:rsidRDefault="00C63A9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06198E"/>
    <w:rsid w:val="0015074B"/>
    <w:rsid w:val="0029639D"/>
    <w:rsid w:val="00326F90"/>
    <w:rsid w:val="004124B7"/>
    <w:rsid w:val="004A1A9B"/>
    <w:rsid w:val="00530F1B"/>
    <w:rsid w:val="006F67E7"/>
    <w:rsid w:val="00834504"/>
    <w:rsid w:val="00957458"/>
    <w:rsid w:val="00AA1D8D"/>
    <w:rsid w:val="00B47730"/>
    <w:rsid w:val="00B97297"/>
    <w:rsid w:val="00BD3E68"/>
    <w:rsid w:val="00C63A94"/>
    <w:rsid w:val="00CB0664"/>
    <w:rsid w:val="00D03ECC"/>
    <w:rsid w:val="00D452CB"/>
    <w:rsid w:val="00D832C6"/>
    <w:rsid w:val="00DA12E1"/>
    <w:rsid w:val="00E71B3C"/>
    <w:rsid w:val="00E86458"/>
    <w:rsid w:val="00EA4CED"/>
    <w:rsid w:val="00FB5002"/>
    <w:rsid w:val="00FC693F"/>
    <w:rsid w:val="00FF4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4"/>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link w:val="SansinterligneCar"/>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Emphaseple">
    <w:name w:val="Subtle Emphasis"/>
    <w:basedOn w:val="Policepardfaut"/>
    <w:uiPriority w:val="19"/>
    <w:qFormat/>
    <w:rsid w:val="00FC693F"/>
    <w:rPr>
      <w:i/>
      <w:iCs/>
      <w:color w:val="808080" w:themeColor="text1" w:themeTint="7F"/>
    </w:rPr>
  </w:style>
  <w:style w:type="character" w:styleId="Emphaseintense">
    <w:name w:val="Intense Emphasis"/>
    <w:basedOn w:val="Policepardfaut"/>
    <w:uiPriority w:val="21"/>
    <w:qFormat/>
    <w:rsid w:val="00FC693F"/>
    <w:rPr>
      <w:b/>
      <w:bCs/>
      <w:i/>
      <w:iCs/>
      <w:color w:val="4F81BD" w:themeColor="accent1"/>
    </w:rPr>
  </w:style>
  <w:style w:type="character" w:styleId="Rfrencepl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M1">
    <w:name w:val="toc 1"/>
    <w:basedOn w:val="Normal"/>
    <w:next w:val="Normal"/>
    <w:autoRedefine/>
    <w:uiPriority w:val="39"/>
    <w:unhideWhenUsed/>
    <w:rsid w:val="0006198E"/>
    <w:pPr>
      <w:spacing w:after="100"/>
    </w:pPr>
  </w:style>
  <w:style w:type="character" w:styleId="Lienhypertexte">
    <w:name w:val="Hyperlink"/>
    <w:basedOn w:val="Policepardfaut"/>
    <w:uiPriority w:val="99"/>
    <w:unhideWhenUsed/>
    <w:rsid w:val="0006198E"/>
    <w:rPr>
      <w:color w:val="0000FF" w:themeColor="hyperlink"/>
      <w:u w:val="single"/>
    </w:rPr>
  </w:style>
  <w:style w:type="paragraph" w:styleId="Textedebulles">
    <w:name w:val="Balloon Text"/>
    <w:basedOn w:val="Normal"/>
    <w:link w:val="TextedebullesCar"/>
    <w:uiPriority w:val="99"/>
    <w:semiHidden/>
    <w:unhideWhenUsed/>
    <w:rsid w:val="0006198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198E"/>
    <w:rPr>
      <w:rFonts w:ascii="Tahoma" w:hAnsi="Tahoma" w:cs="Tahoma"/>
      <w:sz w:val="16"/>
      <w:szCs w:val="16"/>
    </w:rPr>
  </w:style>
  <w:style w:type="character" w:customStyle="1" w:styleId="SansinterligneCar">
    <w:name w:val="Sans interligne Car"/>
    <w:basedOn w:val="Policepardfaut"/>
    <w:link w:val="Sansinterligne"/>
    <w:uiPriority w:val="1"/>
    <w:rsid w:val="004A1A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4"/>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link w:val="SansinterligneCar"/>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Emphaseple">
    <w:name w:val="Subtle Emphasis"/>
    <w:basedOn w:val="Policepardfaut"/>
    <w:uiPriority w:val="19"/>
    <w:qFormat/>
    <w:rsid w:val="00FC693F"/>
    <w:rPr>
      <w:i/>
      <w:iCs/>
      <w:color w:val="808080" w:themeColor="text1" w:themeTint="7F"/>
    </w:rPr>
  </w:style>
  <w:style w:type="character" w:styleId="Emphaseintense">
    <w:name w:val="Intense Emphasis"/>
    <w:basedOn w:val="Policepardfaut"/>
    <w:uiPriority w:val="21"/>
    <w:qFormat/>
    <w:rsid w:val="00FC693F"/>
    <w:rPr>
      <w:b/>
      <w:bCs/>
      <w:i/>
      <w:iCs/>
      <w:color w:val="4F81BD" w:themeColor="accent1"/>
    </w:rPr>
  </w:style>
  <w:style w:type="character" w:styleId="Rfrencepl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M1">
    <w:name w:val="toc 1"/>
    <w:basedOn w:val="Normal"/>
    <w:next w:val="Normal"/>
    <w:autoRedefine/>
    <w:uiPriority w:val="39"/>
    <w:unhideWhenUsed/>
    <w:rsid w:val="0006198E"/>
    <w:pPr>
      <w:spacing w:after="100"/>
    </w:pPr>
  </w:style>
  <w:style w:type="character" w:styleId="Lienhypertexte">
    <w:name w:val="Hyperlink"/>
    <w:basedOn w:val="Policepardfaut"/>
    <w:uiPriority w:val="99"/>
    <w:unhideWhenUsed/>
    <w:rsid w:val="0006198E"/>
    <w:rPr>
      <w:color w:val="0000FF" w:themeColor="hyperlink"/>
      <w:u w:val="single"/>
    </w:rPr>
  </w:style>
  <w:style w:type="paragraph" w:styleId="Textedebulles">
    <w:name w:val="Balloon Text"/>
    <w:basedOn w:val="Normal"/>
    <w:link w:val="TextedebullesCar"/>
    <w:uiPriority w:val="99"/>
    <w:semiHidden/>
    <w:unhideWhenUsed/>
    <w:rsid w:val="0006198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198E"/>
    <w:rPr>
      <w:rFonts w:ascii="Tahoma" w:hAnsi="Tahoma" w:cs="Tahoma"/>
      <w:sz w:val="16"/>
      <w:szCs w:val="16"/>
    </w:rPr>
  </w:style>
  <w:style w:type="character" w:customStyle="1" w:styleId="SansinterligneCar">
    <w:name w:val="Sans interligne Car"/>
    <w:basedOn w:val="Policepardfaut"/>
    <w:link w:val="Sansinterligne"/>
    <w:uiPriority w:val="1"/>
    <w:rsid w:val="004A1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299611">
      <w:bodyDiv w:val="1"/>
      <w:marLeft w:val="0"/>
      <w:marRight w:val="0"/>
      <w:marTop w:val="0"/>
      <w:marBottom w:val="0"/>
      <w:divBdr>
        <w:top w:val="none" w:sz="0" w:space="0" w:color="auto"/>
        <w:left w:val="none" w:sz="0" w:space="0" w:color="auto"/>
        <w:bottom w:val="none" w:sz="0" w:space="0" w:color="auto"/>
        <w:right w:val="none" w:sz="0" w:space="0" w:color="auto"/>
      </w:divBdr>
    </w:div>
    <w:div w:id="641156605">
      <w:bodyDiv w:val="1"/>
      <w:marLeft w:val="0"/>
      <w:marRight w:val="0"/>
      <w:marTop w:val="0"/>
      <w:marBottom w:val="0"/>
      <w:divBdr>
        <w:top w:val="none" w:sz="0" w:space="0" w:color="auto"/>
        <w:left w:val="none" w:sz="0" w:space="0" w:color="auto"/>
        <w:bottom w:val="none" w:sz="0" w:space="0" w:color="auto"/>
        <w:right w:val="none" w:sz="0" w:space="0" w:color="auto"/>
      </w:divBdr>
    </w:div>
    <w:div w:id="19107718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E2D87-65FC-48F3-AB41-2A6A37AFD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12</Pages>
  <Words>817</Words>
  <Characters>4658</Characters>
  <Application>Microsoft Office Word</Application>
  <DocSecurity>0</DocSecurity>
  <Lines>38</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5465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InfoMicro</cp:lastModifiedBy>
  <cp:revision>4</cp:revision>
  <dcterms:created xsi:type="dcterms:W3CDTF">2013-12-23T23:15:00Z</dcterms:created>
  <dcterms:modified xsi:type="dcterms:W3CDTF">2025-12-23T10:00:00Z</dcterms:modified>
  <cp:category/>
</cp:coreProperties>
</file>